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221" w:rsidRDefault="00403221"/>
    <w:p w:rsidR="00403221" w:rsidRDefault="00403221" w:rsidP="00403221">
      <w:pPr>
        <w:jc w:val="center"/>
        <w:rPr>
          <w:rFonts w:ascii="Times New Roman" w:eastAsia="Times New Roman" w:hAnsi="Times New Roman" w:cs="Times New Roman"/>
        </w:rPr>
      </w:pPr>
      <w:r w:rsidRPr="00403221">
        <w:rPr>
          <w:rFonts w:ascii="Times New Roman" w:eastAsia="Times New Roman" w:hAnsi="Times New Roman" w:cs="Times New Roman"/>
        </w:rPr>
        <w:fldChar w:fldCharType="begin"/>
      </w:r>
      <w:r w:rsidRPr="00403221">
        <w:rPr>
          <w:rFonts w:ascii="Times New Roman" w:eastAsia="Times New Roman" w:hAnsi="Times New Roman" w:cs="Times New Roman"/>
        </w:rPr>
        <w:instrText xml:space="preserve"> INCLUDEPICTURE "/var/folders/zn/j8jxjdwx31xc5z6jfwwt4dv00000gn/T/com.microsoft.Word/WebArchiveCopyPasteTempFiles/cidimage003.png@01D3F29E.BB99F4E0" \* MERGEFORMATINET </w:instrText>
      </w:r>
      <w:r w:rsidRPr="00403221">
        <w:rPr>
          <w:rFonts w:ascii="Times New Roman" w:eastAsia="Times New Roman" w:hAnsi="Times New Roman" w:cs="Times New Roman"/>
        </w:rPr>
        <w:fldChar w:fldCharType="separate"/>
      </w:r>
      <w:r w:rsidRPr="0040322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AB05753" wp14:editId="4A12D16F">
            <wp:extent cx="1930400" cy="660400"/>
            <wp:effectExtent l="0" t="0" r="0" b="0"/>
            <wp:docPr id="2" name="Picture 2" descr="NTA Life Logo RGB_small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A Life Logo RGB_small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221">
        <w:rPr>
          <w:rFonts w:ascii="Times New Roman" w:eastAsia="Times New Roman" w:hAnsi="Times New Roman" w:cs="Times New Roman"/>
        </w:rPr>
        <w:fldChar w:fldCharType="end"/>
      </w:r>
    </w:p>
    <w:p w:rsidR="00403221" w:rsidRDefault="00403221" w:rsidP="00424F2C">
      <w:pPr>
        <w:rPr>
          <w:rFonts w:ascii="Times New Roman" w:eastAsia="Times New Roman" w:hAnsi="Times New Roman" w:cs="Times New Roman"/>
        </w:rPr>
      </w:pPr>
    </w:p>
    <w:p w:rsidR="00403221" w:rsidRDefault="00403221" w:rsidP="00403221">
      <w:pPr>
        <w:jc w:val="center"/>
        <w:rPr>
          <w:rFonts w:ascii="Times New Roman" w:eastAsia="Times New Roman" w:hAnsi="Times New Roman" w:cs="Times New Roman"/>
        </w:rPr>
      </w:pPr>
    </w:p>
    <w:p w:rsidR="00403221" w:rsidRDefault="00911197" w:rsidP="0040322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Accident </w:t>
      </w:r>
      <w:r w:rsidR="00403221" w:rsidRPr="00403221">
        <w:rPr>
          <w:rFonts w:ascii="Times New Roman" w:eastAsia="Times New Roman" w:hAnsi="Times New Roman" w:cs="Times New Roman"/>
          <w:b/>
          <w:sz w:val="28"/>
          <w:szCs w:val="28"/>
        </w:rPr>
        <w:t xml:space="preserve">Policy </w:t>
      </w:r>
    </w:p>
    <w:p w:rsidR="00403221" w:rsidRDefault="00403221" w:rsidP="00424F2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221" w:rsidRDefault="00403221" w:rsidP="0040322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Highlights of Plan:</w:t>
      </w:r>
    </w:p>
    <w:p w:rsidR="00403221" w:rsidRPr="00437419" w:rsidRDefault="00403221" w:rsidP="00F21B4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437419">
        <w:rPr>
          <w:rFonts w:ascii="Times New Roman" w:eastAsia="Times New Roman" w:hAnsi="Times New Roman" w:cs="Times New Roman"/>
          <w:b/>
        </w:rPr>
        <w:t>Rates are locked in never get a rate increase as long as you keep the plan.</w:t>
      </w:r>
    </w:p>
    <w:p w:rsidR="00403221" w:rsidRPr="00437419" w:rsidRDefault="00403221" w:rsidP="00F21B4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437419">
        <w:rPr>
          <w:rFonts w:ascii="Times New Roman" w:eastAsia="Times New Roman" w:hAnsi="Times New Roman" w:cs="Times New Roman"/>
          <w:b/>
        </w:rPr>
        <w:t>Benefits are good as long as you are alive.</w:t>
      </w:r>
    </w:p>
    <w:p w:rsidR="00403221" w:rsidRPr="00437419" w:rsidRDefault="00403221" w:rsidP="00F21B4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437419">
        <w:rPr>
          <w:rFonts w:ascii="Times New Roman" w:eastAsia="Times New Roman" w:hAnsi="Times New Roman" w:cs="Times New Roman"/>
          <w:b/>
        </w:rPr>
        <w:t xml:space="preserve">Portability, if you leave teaching or move you can take the plan with you and not get a rate </w:t>
      </w:r>
      <w:r w:rsidR="00F21B43" w:rsidRPr="00437419">
        <w:rPr>
          <w:rFonts w:ascii="Times New Roman" w:eastAsia="Times New Roman" w:hAnsi="Times New Roman" w:cs="Times New Roman"/>
          <w:b/>
        </w:rPr>
        <w:t>increase.</w:t>
      </w:r>
    </w:p>
    <w:p w:rsidR="00F21B43" w:rsidRPr="00437419" w:rsidRDefault="00F21B43" w:rsidP="00F21B4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437419">
        <w:rPr>
          <w:rFonts w:ascii="Times New Roman" w:eastAsia="Times New Roman" w:hAnsi="Times New Roman" w:cs="Times New Roman"/>
          <w:b/>
        </w:rPr>
        <w:t>Children under the age 26 and are not married are covered at no Cost!</w:t>
      </w:r>
    </w:p>
    <w:p w:rsidR="00F21B43" w:rsidRPr="00437419" w:rsidRDefault="00E13CB0" w:rsidP="00E13CB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437419">
        <w:rPr>
          <w:rFonts w:ascii="Times New Roman" w:eastAsia="Times New Roman" w:hAnsi="Times New Roman" w:cs="Times New Roman"/>
          <w:b/>
        </w:rPr>
        <w:t xml:space="preserve"> </w:t>
      </w:r>
      <w:r w:rsidR="00424F2C" w:rsidRPr="00437419">
        <w:rPr>
          <w:rFonts w:ascii="Times New Roman" w:eastAsia="Times New Roman" w:hAnsi="Times New Roman" w:cs="Times New Roman"/>
          <w:b/>
        </w:rPr>
        <w:t>All monies are paid to you regardless of how much your insurance pays.</w:t>
      </w:r>
    </w:p>
    <w:p w:rsidR="000E69F8" w:rsidRPr="00437419" w:rsidRDefault="000E69F8" w:rsidP="00E13CB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437419">
        <w:rPr>
          <w:rFonts w:ascii="Times New Roman" w:eastAsia="Times New Roman" w:hAnsi="Times New Roman" w:cs="Times New Roman"/>
          <w:b/>
        </w:rPr>
        <w:t xml:space="preserve">Covers any accident anywhere on the Job or Off the </w:t>
      </w:r>
      <w:r w:rsidR="00437419" w:rsidRPr="00437419">
        <w:rPr>
          <w:rFonts w:ascii="Times New Roman" w:eastAsia="Times New Roman" w:hAnsi="Times New Roman" w:cs="Times New Roman"/>
          <w:b/>
        </w:rPr>
        <w:t>job.</w:t>
      </w:r>
    </w:p>
    <w:p w:rsidR="000E69F8" w:rsidRPr="00437419" w:rsidRDefault="000E69F8" w:rsidP="000E69F8">
      <w:pPr>
        <w:rPr>
          <w:rFonts w:ascii="Times New Roman" w:eastAsia="Times New Roman" w:hAnsi="Times New Roman" w:cs="Times New Roman"/>
          <w:b/>
        </w:rPr>
      </w:pPr>
      <w:r w:rsidRPr="00437419">
        <w:rPr>
          <w:rFonts w:ascii="Times New Roman" w:eastAsia="Times New Roman" w:hAnsi="Times New Roman" w:cs="Times New Roman"/>
          <w:b/>
        </w:rPr>
        <w:t xml:space="preserve">  </w:t>
      </w:r>
    </w:p>
    <w:p w:rsidR="000E69F8" w:rsidRPr="00437419" w:rsidRDefault="000E69F8" w:rsidP="000E69F8">
      <w:pPr>
        <w:rPr>
          <w:rFonts w:ascii="Times New Roman" w:eastAsia="Times New Roman" w:hAnsi="Times New Roman" w:cs="Times New Roman"/>
          <w:b/>
        </w:rPr>
      </w:pPr>
      <w:r w:rsidRPr="00437419">
        <w:rPr>
          <w:rFonts w:ascii="Times New Roman" w:eastAsia="Times New Roman" w:hAnsi="Times New Roman" w:cs="Times New Roman"/>
          <w:b/>
        </w:rPr>
        <w:t>Covers but not limited to:</w:t>
      </w:r>
    </w:p>
    <w:p w:rsidR="000E69F8" w:rsidRPr="00437419" w:rsidRDefault="000E69F8" w:rsidP="000E69F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437419">
        <w:rPr>
          <w:rFonts w:ascii="Times New Roman" w:eastAsia="Times New Roman" w:hAnsi="Times New Roman" w:cs="Times New Roman"/>
          <w:b/>
        </w:rPr>
        <w:t>Emergency Room visit, Dr. office visit Walk in Clinics</w:t>
      </w:r>
    </w:p>
    <w:p w:rsidR="000E69F8" w:rsidRPr="00437419" w:rsidRDefault="000E69F8" w:rsidP="000E69F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437419">
        <w:rPr>
          <w:rFonts w:ascii="Times New Roman" w:eastAsia="Times New Roman" w:hAnsi="Times New Roman" w:cs="Times New Roman"/>
          <w:b/>
        </w:rPr>
        <w:t xml:space="preserve">X-rays </w:t>
      </w:r>
    </w:p>
    <w:p w:rsidR="000E69F8" w:rsidRPr="00437419" w:rsidRDefault="000E69F8" w:rsidP="000E69F8">
      <w:pPr>
        <w:rPr>
          <w:rFonts w:ascii="Times New Roman" w:eastAsia="Times New Roman" w:hAnsi="Times New Roman" w:cs="Times New Roman"/>
          <w:b/>
        </w:rPr>
      </w:pPr>
    </w:p>
    <w:p w:rsidR="000E69F8" w:rsidRPr="00437419" w:rsidRDefault="000E69F8" w:rsidP="000E69F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437419">
        <w:rPr>
          <w:rFonts w:ascii="Times New Roman" w:eastAsia="Times New Roman" w:hAnsi="Times New Roman" w:cs="Times New Roman"/>
          <w:b/>
        </w:rPr>
        <w:t xml:space="preserve">Hospital stay’s </w:t>
      </w:r>
    </w:p>
    <w:p w:rsidR="000E69F8" w:rsidRPr="00437419" w:rsidRDefault="000E69F8" w:rsidP="000E69F8">
      <w:pPr>
        <w:rPr>
          <w:rFonts w:ascii="Times New Roman" w:eastAsia="Times New Roman" w:hAnsi="Times New Roman" w:cs="Times New Roman"/>
          <w:b/>
        </w:rPr>
      </w:pPr>
    </w:p>
    <w:p w:rsidR="000E69F8" w:rsidRPr="00437419" w:rsidRDefault="000E69F8" w:rsidP="000E69F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437419">
        <w:rPr>
          <w:rFonts w:ascii="Times New Roman" w:eastAsia="Times New Roman" w:hAnsi="Times New Roman" w:cs="Times New Roman"/>
          <w:b/>
        </w:rPr>
        <w:t xml:space="preserve">Intensive Care </w:t>
      </w:r>
    </w:p>
    <w:p w:rsidR="000E69F8" w:rsidRPr="00437419" w:rsidRDefault="000E69F8" w:rsidP="000E69F8">
      <w:pPr>
        <w:rPr>
          <w:rFonts w:ascii="Times New Roman" w:eastAsia="Times New Roman" w:hAnsi="Times New Roman" w:cs="Times New Roman"/>
          <w:b/>
        </w:rPr>
      </w:pPr>
    </w:p>
    <w:p w:rsidR="000E69F8" w:rsidRPr="00437419" w:rsidRDefault="000E69F8" w:rsidP="000E69F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437419">
        <w:rPr>
          <w:rFonts w:ascii="Times New Roman" w:eastAsia="Times New Roman" w:hAnsi="Times New Roman" w:cs="Times New Roman"/>
          <w:b/>
        </w:rPr>
        <w:t xml:space="preserve">Surgery Benefits </w:t>
      </w:r>
    </w:p>
    <w:p w:rsidR="000E69F8" w:rsidRPr="00437419" w:rsidRDefault="000E69F8" w:rsidP="000E69F8">
      <w:pPr>
        <w:pStyle w:val="ListParagraph"/>
        <w:rPr>
          <w:rFonts w:ascii="Times New Roman" w:eastAsia="Times New Roman" w:hAnsi="Times New Roman" w:cs="Times New Roman"/>
          <w:b/>
        </w:rPr>
      </w:pPr>
    </w:p>
    <w:p w:rsidR="000E69F8" w:rsidRPr="00437419" w:rsidRDefault="000E69F8" w:rsidP="000E69F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437419">
        <w:rPr>
          <w:rFonts w:ascii="Times New Roman" w:eastAsia="Times New Roman" w:hAnsi="Times New Roman" w:cs="Times New Roman"/>
          <w:b/>
        </w:rPr>
        <w:t xml:space="preserve">Time to Recover at home after the accident </w:t>
      </w:r>
    </w:p>
    <w:p w:rsidR="000E69F8" w:rsidRPr="00437419" w:rsidRDefault="000E69F8" w:rsidP="000E69F8">
      <w:pPr>
        <w:pStyle w:val="ListParagraph"/>
        <w:rPr>
          <w:rFonts w:ascii="Times New Roman" w:eastAsia="Times New Roman" w:hAnsi="Times New Roman" w:cs="Times New Roman"/>
          <w:b/>
        </w:rPr>
      </w:pPr>
    </w:p>
    <w:p w:rsidR="000E69F8" w:rsidRPr="00437419" w:rsidRDefault="000E69F8" w:rsidP="000E69F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437419">
        <w:rPr>
          <w:rFonts w:ascii="Times New Roman" w:eastAsia="Times New Roman" w:hAnsi="Times New Roman" w:cs="Times New Roman"/>
          <w:b/>
        </w:rPr>
        <w:t xml:space="preserve">Example One Visit to the Dr. office with an </w:t>
      </w:r>
      <w:r w:rsidR="00437419" w:rsidRPr="00437419">
        <w:rPr>
          <w:rFonts w:ascii="Times New Roman" w:eastAsia="Times New Roman" w:hAnsi="Times New Roman" w:cs="Times New Roman"/>
          <w:b/>
        </w:rPr>
        <w:t>X-ray</w:t>
      </w:r>
      <w:r w:rsidRPr="00437419">
        <w:rPr>
          <w:rFonts w:ascii="Times New Roman" w:eastAsia="Times New Roman" w:hAnsi="Times New Roman" w:cs="Times New Roman"/>
          <w:b/>
        </w:rPr>
        <w:t xml:space="preserve"> you could be paid up to   $825.</w:t>
      </w:r>
      <w:r w:rsidR="00437419" w:rsidRPr="00437419">
        <w:rPr>
          <w:rFonts w:ascii="Times New Roman" w:eastAsia="Times New Roman" w:hAnsi="Times New Roman" w:cs="Times New Roman"/>
          <w:b/>
        </w:rPr>
        <w:t>00.</w:t>
      </w:r>
    </w:p>
    <w:p w:rsidR="000E69F8" w:rsidRPr="00437419" w:rsidRDefault="000E69F8" w:rsidP="000E69F8">
      <w:pPr>
        <w:pStyle w:val="ListParagraph"/>
        <w:rPr>
          <w:rFonts w:ascii="Times New Roman" w:eastAsia="Times New Roman" w:hAnsi="Times New Roman" w:cs="Times New Roman"/>
          <w:b/>
        </w:rPr>
      </w:pPr>
    </w:p>
    <w:p w:rsidR="000E69F8" w:rsidRPr="00437419" w:rsidRDefault="000E69F8" w:rsidP="000E69F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437419">
        <w:rPr>
          <w:rFonts w:ascii="Times New Roman" w:eastAsia="Times New Roman" w:hAnsi="Times New Roman" w:cs="Times New Roman"/>
          <w:b/>
        </w:rPr>
        <w:t xml:space="preserve">Example one </w:t>
      </w:r>
      <w:r w:rsidR="00437419" w:rsidRPr="00437419">
        <w:rPr>
          <w:rFonts w:ascii="Times New Roman" w:eastAsia="Times New Roman" w:hAnsi="Times New Roman" w:cs="Times New Roman"/>
          <w:b/>
        </w:rPr>
        <w:t>overnight</w:t>
      </w:r>
      <w:r w:rsidRPr="00437419">
        <w:rPr>
          <w:rFonts w:ascii="Times New Roman" w:eastAsia="Times New Roman" w:hAnsi="Times New Roman" w:cs="Times New Roman"/>
          <w:b/>
        </w:rPr>
        <w:t xml:space="preserve"> stay in the hospital you could be paid up to            $</w:t>
      </w:r>
      <w:r w:rsidR="00437419" w:rsidRPr="00437419">
        <w:rPr>
          <w:rFonts w:ascii="Times New Roman" w:eastAsia="Times New Roman" w:hAnsi="Times New Roman" w:cs="Times New Roman"/>
          <w:b/>
        </w:rPr>
        <w:t xml:space="preserve">3800.00 or more </w:t>
      </w:r>
    </w:p>
    <w:p w:rsidR="00424F2C" w:rsidRPr="00424F2C" w:rsidRDefault="00424F2C" w:rsidP="00424F2C">
      <w:pPr>
        <w:pStyle w:val="ListParagrap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B43" w:rsidRPr="00424F2C" w:rsidRDefault="00424F2C" w:rsidP="00F21B43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Pr="00424F2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Monthly </w:t>
      </w:r>
      <w:r w:rsidR="00F21B43" w:rsidRPr="00424F2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Rates</w:t>
      </w:r>
      <w:r w:rsidR="0043741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at:</w:t>
      </w:r>
      <w:r w:rsidR="00F21B43" w:rsidRPr="00424F2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24F2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F21B43" w:rsidRPr="00424F2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Never get a rate increase no matter how old you are locked in at </w:t>
      </w:r>
      <w:r w:rsidRPr="00424F2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your</w:t>
      </w:r>
      <w:r w:rsidR="00F21B43" w:rsidRPr="00424F2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enrollment age.</w:t>
      </w:r>
      <w:r w:rsidRPr="00424F2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If you enroll before the age of 64 you can keep plan as long as you are aliv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e</w:t>
      </w:r>
    </w:p>
    <w:p w:rsidR="00F21B43" w:rsidRPr="00424F2C" w:rsidRDefault="00F21B43" w:rsidP="00F21B43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37419" w:rsidRDefault="00437419" w:rsidP="00403221">
      <w:pPr>
        <w:tabs>
          <w:tab w:val="left" w:pos="512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Single person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Single Parent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Family </w:t>
      </w:r>
    </w:p>
    <w:p w:rsidR="00B516E4" w:rsidRDefault="00437419" w:rsidP="00403221">
      <w:pPr>
        <w:tabs>
          <w:tab w:val="left" w:pos="512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$ 7.70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$11.54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$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16.15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37419" w:rsidRDefault="00437419" w:rsidP="00403221">
      <w:pPr>
        <w:tabs>
          <w:tab w:val="left" w:pos="512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419" w:rsidRPr="00437419" w:rsidRDefault="00437419" w:rsidP="00403221">
      <w:pPr>
        <w:tabs>
          <w:tab w:val="left" w:pos="5120"/>
        </w:tabs>
        <w:rPr>
          <w:sz w:val="18"/>
          <w:szCs w:val="18"/>
        </w:rPr>
      </w:pPr>
      <w:r w:rsidRPr="00437419">
        <w:rPr>
          <w:rFonts w:ascii="Times New Roman" w:eastAsia="Times New Roman" w:hAnsi="Times New Roman" w:cs="Times New Roman"/>
          <w:b/>
          <w:sz w:val="18"/>
          <w:szCs w:val="18"/>
        </w:rPr>
        <w:t xml:space="preserve">*Rates may different based on jib duties. </w:t>
      </w:r>
    </w:p>
    <w:sectPr w:rsidR="00437419" w:rsidRPr="00437419" w:rsidSect="004032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6039E"/>
    <w:multiLevelType w:val="hybridMultilevel"/>
    <w:tmpl w:val="F9FE4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85371"/>
    <w:multiLevelType w:val="hybridMultilevel"/>
    <w:tmpl w:val="46CA4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21"/>
    <w:rsid w:val="000E69F8"/>
    <w:rsid w:val="00403221"/>
    <w:rsid w:val="00424F2C"/>
    <w:rsid w:val="00437419"/>
    <w:rsid w:val="005309DC"/>
    <w:rsid w:val="00856197"/>
    <w:rsid w:val="00911197"/>
    <w:rsid w:val="00E13CB0"/>
    <w:rsid w:val="00E4138E"/>
    <w:rsid w:val="00F2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CE4696"/>
  <w15:chartTrackingRefBased/>
  <w15:docId w15:val="{9FC16807-0504-3748-8995-9EED0B17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Rusty Jewell</dc:creator>
  <cp:keywords/>
  <dc:description/>
  <cp:lastModifiedBy>Rusty Jewell</cp:lastModifiedBy>
  <cp:revision>2</cp:revision>
  <cp:lastPrinted>2018-07-12T15:01:00Z</cp:lastPrinted>
  <dcterms:created xsi:type="dcterms:W3CDTF">2018-07-12T15:14:00Z</dcterms:created>
  <dcterms:modified xsi:type="dcterms:W3CDTF">2018-07-12T15:14:00Z</dcterms:modified>
</cp:coreProperties>
</file>