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80D6" w14:textId="77777777" w:rsidR="008317AD" w:rsidRDefault="008317AD" w:rsidP="008317AD">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1E1B4D50" w14:textId="77777777" w:rsidR="008317AD" w:rsidRDefault="008317AD" w:rsidP="008317AD">
      <w:pPr>
        <w:pStyle w:val="NormalWeb"/>
        <w:jc w:val="center"/>
      </w:pPr>
      <w:r>
        <w:rPr>
          <w:rFonts w:ascii="Trebuchet MS" w:hAnsi="Trebuchet MS"/>
          <w:sz w:val="15"/>
          <w:szCs w:val="15"/>
        </w:rPr>
        <w:t xml:space="preserve">Visit the </w:t>
      </w:r>
      <w:hyperlink r:id="rId4"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5" w:history="1">
        <w:r>
          <w:rPr>
            <w:rStyle w:val="Hyperlink"/>
            <w:rFonts w:ascii="Trebuchet MS" w:hAnsi="Trebuchet MS"/>
            <w:sz w:val="15"/>
            <w:szCs w:val="15"/>
          </w:rPr>
          <w:t>Facebook</w:t>
        </w:r>
      </w:hyperlink>
      <w:r>
        <w:rPr>
          <w:rFonts w:ascii="Trebuchet MS" w:hAnsi="Trebuchet MS"/>
          <w:sz w:val="15"/>
          <w:szCs w:val="15"/>
        </w:rPr>
        <w:t xml:space="preserve">, </w:t>
      </w:r>
      <w:hyperlink r:id="rId6" w:history="1">
        <w:r>
          <w:rPr>
            <w:rStyle w:val="Hyperlink"/>
            <w:rFonts w:ascii="Trebuchet MS" w:hAnsi="Trebuchet MS"/>
            <w:sz w:val="15"/>
            <w:szCs w:val="15"/>
          </w:rPr>
          <w:t>Twitter</w:t>
        </w:r>
      </w:hyperlink>
      <w:r>
        <w:rPr>
          <w:rFonts w:ascii="Trebuchet MS" w:hAnsi="Trebuchet MS"/>
          <w:sz w:val="15"/>
          <w:szCs w:val="15"/>
        </w:rPr>
        <w:t xml:space="preserve">, and </w:t>
      </w:r>
      <w:hyperlink r:id="rId7" w:history="1">
        <w:r>
          <w:rPr>
            <w:rStyle w:val="Hyperlink"/>
            <w:rFonts w:ascii="Trebuchet MS" w:hAnsi="Trebuchet MS"/>
            <w:sz w:val="15"/>
            <w:szCs w:val="15"/>
          </w:rPr>
          <w:t>Instagram</w:t>
        </w:r>
      </w:hyperlink>
      <w:r>
        <w:rPr>
          <w:rFonts w:ascii="Trebuchet MS" w:hAnsi="Trebuchet MS"/>
          <w:sz w:val="15"/>
          <w:szCs w:val="15"/>
        </w:rPr>
        <w:t>.</w:t>
      </w:r>
    </w:p>
    <w:p w14:paraId="1871B90D" w14:textId="77777777" w:rsidR="008317AD" w:rsidRDefault="008317AD" w:rsidP="008317AD">
      <w:pPr>
        <w:jc w:val="center"/>
        <w:rPr>
          <w:rFonts w:eastAsia="Times New Roman"/>
        </w:rPr>
      </w:pPr>
      <w:r>
        <w:rPr>
          <w:rFonts w:eastAsia="Times New Roman"/>
        </w:rPr>
        <w:pict w14:anchorId="510BBD27">
          <v:rect id="_x0000_i1047" style="width:468pt;height:1pt" o:hralign="center" o:hrstd="t" o:hr="t" fillcolor="#a0a0a0" stroked="f"/>
        </w:pict>
      </w:r>
    </w:p>
    <w:p w14:paraId="5DD4EA08" w14:textId="77777777" w:rsidR="008317AD" w:rsidRDefault="008317AD" w:rsidP="008317AD">
      <w:pPr>
        <w:pStyle w:val="NormalWeb"/>
        <w:jc w:val="center"/>
      </w:pPr>
      <w:r>
        <w:t> </w:t>
      </w:r>
    </w:p>
    <w:p w14:paraId="4C232B98" w14:textId="77777777" w:rsidR="008317AD" w:rsidRDefault="008317AD" w:rsidP="008317AD">
      <w:pPr>
        <w:jc w:val="center"/>
        <w:rPr>
          <w:rFonts w:ascii="Open Sans Light" w:hAnsi="Open Sans Light" w:cs="Open Sans Light"/>
          <w:i/>
          <w:iCs/>
          <w:color w:val="00B0F0"/>
          <w:sz w:val="16"/>
          <w:szCs w:val="16"/>
        </w:rPr>
      </w:pPr>
      <w:r>
        <w:rPr>
          <w:rFonts w:ascii="Open Sans Light" w:hAnsi="Open Sans Light" w:cs="Open Sans Light"/>
          <w:i/>
          <w:iCs/>
          <w:color w:val="00B0F0"/>
          <w:sz w:val="16"/>
          <w:szCs w:val="16"/>
        </w:rPr>
        <w:t>All home email addresses on file received this email.</w:t>
      </w:r>
    </w:p>
    <w:p w14:paraId="7C4C3544" w14:textId="77777777" w:rsidR="008317AD" w:rsidRDefault="008317AD" w:rsidP="008317AD">
      <w:pPr>
        <w:jc w:val="center"/>
        <w:rPr>
          <w:rFonts w:ascii="Open Sans Light" w:hAnsi="Open Sans Light" w:cs="Open Sans Light"/>
          <w:i/>
          <w:iCs/>
          <w:color w:val="000000"/>
          <w:sz w:val="16"/>
          <w:szCs w:val="16"/>
        </w:rPr>
      </w:pPr>
      <w:hyperlink r:id="rId8" w:history="1">
        <w:r>
          <w:rPr>
            <w:rStyle w:val="Hyperlink"/>
            <w:rFonts w:ascii="Open Sans Light" w:hAnsi="Open Sans Light" w:cs="Open Sans Light"/>
            <w:i/>
            <w:iCs/>
            <w:sz w:val="16"/>
            <w:szCs w:val="16"/>
          </w:rPr>
          <w:t>If you or someone did not receive the email, contact the LCTA office.</w:t>
        </w:r>
      </w:hyperlink>
    </w:p>
    <w:p w14:paraId="12A463BF" w14:textId="77777777" w:rsidR="008317AD" w:rsidRDefault="008317AD" w:rsidP="008317AD">
      <w:pPr>
        <w:rPr>
          <w:rFonts w:ascii="Open Sans Light" w:hAnsi="Open Sans Light" w:cs="Open Sans Light"/>
          <w:color w:val="000000"/>
          <w:sz w:val="20"/>
          <w:szCs w:val="20"/>
        </w:rPr>
      </w:pPr>
    </w:p>
    <w:p w14:paraId="47935B8C" w14:textId="77777777" w:rsidR="008317AD" w:rsidRDefault="008317AD" w:rsidP="008317AD">
      <w:pPr>
        <w:rPr>
          <w:rFonts w:ascii="Open Sans Light" w:hAnsi="Open Sans Light" w:cs="Open Sans Light"/>
          <w:b/>
          <w:bCs/>
          <w:color w:val="C00000"/>
          <w:sz w:val="24"/>
          <w:szCs w:val="24"/>
        </w:rPr>
      </w:pPr>
      <w:r>
        <w:rPr>
          <w:rFonts w:ascii="Open Sans Light" w:hAnsi="Open Sans Light" w:cs="Open Sans Light"/>
          <w:b/>
          <w:bCs/>
          <w:color w:val="C00000"/>
          <w:sz w:val="24"/>
          <w:szCs w:val="24"/>
        </w:rPr>
        <w:t xml:space="preserve">Health Insurance Grievance = Know the Process </w:t>
      </w:r>
    </w:p>
    <w:p w14:paraId="7B2BD66F" w14:textId="77777777" w:rsidR="008317AD" w:rsidRDefault="008317AD" w:rsidP="008317AD">
      <w:pPr>
        <w:rPr>
          <w:rFonts w:ascii="Open Sans Light" w:hAnsi="Open Sans Light" w:cs="Open Sans Light"/>
          <w:color w:val="000000"/>
          <w:sz w:val="20"/>
          <w:szCs w:val="20"/>
        </w:rPr>
      </w:pPr>
      <w:r>
        <w:rPr>
          <w:rFonts w:ascii="Open Sans Light" w:hAnsi="Open Sans Light" w:cs="Open Sans Light"/>
          <w:color w:val="000000"/>
          <w:sz w:val="20"/>
          <w:szCs w:val="20"/>
        </w:rPr>
        <w:t>LCTA provided a resolution to LCS. The resolution will provide an average of a 4% reduction in insurance for about 900 instructional staff employees utilizing the "Employee Only" health care options this year. LCS is taking the proposal under consideration. If LCS does not accept the proposal or reach a settlement, LCTA will proceed with arbitration. LCTA should have word by the time of your 10-minute meeting with your LCTA building representative.</w:t>
      </w:r>
    </w:p>
    <w:p w14:paraId="5BCE5297" w14:textId="77777777" w:rsidR="008317AD" w:rsidRDefault="008317AD" w:rsidP="008317AD">
      <w:pPr>
        <w:rPr>
          <w:rFonts w:ascii="Open Sans Light" w:hAnsi="Open Sans Light" w:cs="Open Sans Light"/>
          <w:color w:val="000000"/>
          <w:sz w:val="20"/>
          <w:szCs w:val="20"/>
        </w:rPr>
      </w:pPr>
    </w:p>
    <w:p w14:paraId="154344D9" w14:textId="77777777" w:rsidR="008317AD" w:rsidRDefault="008317AD" w:rsidP="008317AD">
      <w:pPr>
        <w:rPr>
          <w:rFonts w:ascii="Open Sans Light" w:hAnsi="Open Sans Light" w:cs="Open Sans Light"/>
          <w:color w:val="000000"/>
          <w:sz w:val="20"/>
          <w:szCs w:val="20"/>
        </w:rPr>
      </w:pPr>
      <w:r>
        <w:rPr>
          <w:rFonts w:ascii="Open Sans Light" w:hAnsi="Open Sans Light" w:cs="Open Sans Light"/>
          <w:b/>
          <w:bCs/>
          <w:color w:val="C00000"/>
          <w:sz w:val="24"/>
          <w:szCs w:val="24"/>
        </w:rPr>
        <w:t>10-Minute Meetings</w:t>
      </w:r>
    </w:p>
    <w:p w14:paraId="50B4F214" w14:textId="77777777" w:rsidR="008317AD" w:rsidRDefault="008317AD" w:rsidP="008317AD">
      <w:pPr>
        <w:rPr>
          <w:rFonts w:ascii="Open Sans Light" w:hAnsi="Open Sans Light" w:cs="Open Sans Light"/>
          <w:b/>
          <w:bCs/>
          <w:color w:val="C00000"/>
          <w:sz w:val="20"/>
          <w:szCs w:val="20"/>
        </w:rPr>
      </w:pPr>
      <w:r>
        <w:rPr>
          <w:rFonts w:ascii="Open Sans Light" w:hAnsi="Open Sans Light" w:cs="Open Sans Light"/>
          <w:color w:val="000000"/>
          <w:sz w:val="20"/>
          <w:szCs w:val="20"/>
        </w:rPr>
        <w:t xml:space="preserve">your LCTA building representatives will present your LCTA updates via our monthly 10-minute meetings. We look forward to sharing so many great things with all members, such as The Red Pages, LSCB opportunities, SOS. Partnerships for this coming legislative session, and so much more! If you have questions about LCTA 10-Minute meetings information or your site's schedule, please get in touch with the LCTA office at 850-942-0765.  </w:t>
      </w:r>
    </w:p>
    <w:p w14:paraId="48B7BA6A" w14:textId="77777777" w:rsidR="008317AD" w:rsidRDefault="008317AD" w:rsidP="008317AD">
      <w:pPr>
        <w:spacing w:line="240" w:lineRule="exact"/>
        <w:jc w:val="both"/>
        <w:rPr>
          <w:rFonts w:ascii="Open Sans Light" w:hAnsi="Open Sans Light" w:cs="Open Sans Light"/>
          <w:color w:val="000000"/>
          <w:sz w:val="20"/>
          <w:szCs w:val="20"/>
        </w:rPr>
      </w:pPr>
    </w:p>
    <w:p w14:paraId="4B77437B" w14:textId="77777777" w:rsidR="008317AD" w:rsidRDefault="008317AD" w:rsidP="008317AD">
      <w:pPr>
        <w:spacing w:line="240" w:lineRule="exact"/>
        <w:jc w:val="both"/>
        <w:rPr>
          <w:rFonts w:ascii="Open Sans Light" w:hAnsi="Open Sans Light" w:cs="Open Sans Light"/>
          <w:b/>
          <w:bCs/>
          <w:color w:val="C00000"/>
          <w:sz w:val="24"/>
          <w:szCs w:val="24"/>
        </w:rPr>
      </w:pPr>
      <w:r>
        <w:rPr>
          <w:rFonts w:ascii="Open Sans Light" w:hAnsi="Open Sans Light" w:cs="Open Sans Light"/>
          <w:b/>
          <w:bCs/>
          <w:color w:val="C00000"/>
          <w:sz w:val="24"/>
          <w:szCs w:val="24"/>
        </w:rPr>
        <w:t>Teacher Lead Money</w:t>
      </w:r>
    </w:p>
    <w:p w14:paraId="3964B0C2" w14:textId="77777777" w:rsidR="008317AD" w:rsidRDefault="008317AD" w:rsidP="008317AD">
      <w:pPr>
        <w:rPr>
          <w:rFonts w:ascii="Open Sans Light" w:hAnsi="Open Sans Light" w:cs="Open Sans Light"/>
          <w:color w:val="000000"/>
          <w:sz w:val="20"/>
          <w:szCs w:val="20"/>
        </w:rPr>
      </w:pPr>
      <w:r>
        <w:rPr>
          <w:rFonts w:ascii="Open Sans Light" w:hAnsi="Open Sans Light" w:cs="Open Sans Light"/>
          <w:color w:val="000000"/>
          <w:sz w:val="20"/>
          <w:szCs w:val="20"/>
        </w:rPr>
        <w:t xml:space="preserve">Although LCTA was told these monies would be provided by direct deposit, checks have been cut by LCS. These checks have been provided to your site bookkeeper. Each site will determine a process for distribution. Thank you to LCTA District Director 4, Becca </w:t>
      </w:r>
      <w:proofErr w:type="spellStart"/>
      <w:r>
        <w:rPr>
          <w:rFonts w:ascii="Open Sans Light" w:hAnsi="Open Sans Light" w:cs="Open Sans Light"/>
          <w:color w:val="000000"/>
          <w:sz w:val="20"/>
          <w:szCs w:val="20"/>
        </w:rPr>
        <w:t>Burtoch</w:t>
      </w:r>
      <w:proofErr w:type="spellEnd"/>
      <w:r>
        <w:rPr>
          <w:rFonts w:ascii="Open Sans Light" w:hAnsi="Open Sans Light" w:cs="Open Sans Light"/>
          <w:color w:val="000000"/>
          <w:sz w:val="20"/>
          <w:szCs w:val="20"/>
        </w:rPr>
        <w:t>, for helping all our site leaders with this information.</w:t>
      </w:r>
    </w:p>
    <w:p w14:paraId="66DDCB9B" w14:textId="77777777" w:rsidR="008317AD" w:rsidRDefault="008317AD" w:rsidP="008317AD">
      <w:pPr>
        <w:rPr>
          <w:rFonts w:ascii="Open Sans Light" w:hAnsi="Open Sans Light" w:cs="Open Sans Light"/>
          <w:i/>
          <w:iCs/>
          <w:color w:val="000000"/>
          <w:sz w:val="20"/>
          <w:szCs w:val="20"/>
        </w:rPr>
      </w:pPr>
    </w:p>
    <w:p w14:paraId="65D8DDEF" w14:textId="77777777" w:rsidR="008317AD" w:rsidRDefault="008317AD" w:rsidP="008317AD">
      <w:pPr>
        <w:spacing w:line="240" w:lineRule="exact"/>
        <w:jc w:val="both"/>
        <w:rPr>
          <w:rFonts w:ascii="Open Sans Light" w:hAnsi="Open Sans Light" w:cs="Open Sans Light"/>
          <w:b/>
          <w:bCs/>
          <w:color w:val="C00000"/>
          <w:sz w:val="24"/>
          <w:szCs w:val="24"/>
        </w:rPr>
      </w:pPr>
      <w:r>
        <w:rPr>
          <w:rFonts w:ascii="Open Sans Light" w:hAnsi="Open Sans Light" w:cs="Open Sans Light"/>
          <w:b/>
          <w:bCs/>
          <w:color w:val="C00000"/>
          <w:sz w:val="24"/>
          <w:szCs w:val="24"/>
        </w:rPr>
        <w:t>Professional Development - Earn 15 hours of PD with LCTA?</w:t>
      </w:r>
    </w:p>
    <w:p w14:paraId="4BC717DA" w14:textId="77777777" w:rsidR="008317AD" w:rsidRDefault="008317AD" w:rsidP="008317AD">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 xml:space="preserve">LCTA is offering </w:t>
      </w:r>
      <w:r>
        <w:rPr>
          <w:rFonts w:ascii="Open Sans Light" w:hAnsi="Open Sans Light" w:cs="Open Sans Light"/>
          <w:b/>
          <w:bCs/>
          <w:i/>
          <w:iCs/>
          <w:color w:val="000000"/>
          <w:sz w:val="20"/>
          <w:szCs w:val="20"/>
        </w:rPr>
        <w:t>Classroom Management: Building Positive Relationships with All Students</w:t>
      </w:r>
      <w:r>
        <w:rPr>
          <w:rFonts w:ascii="Open Sans Light" w:hAnsi="Open Sans Light" w:cs="Open Sans Light"/>
          <w:color w:val="000000"/>
          <w:sz w:val="20"/>
          <w:szCs w:val="20"/>
        </w:rPr>
        <w:t xml:space="preserve">. You will learn how to build relationships with all students, a keystone element to success as an educator. This course focuses on developing skills to build positive student relationships in your classroom.  If you are interested, use the flyer to sign up or contact the </w:t>
      </w:r>
      <w:hyperlink r:id="rId9" w:history="1">
        <w:r>
          <w:rPr>
            <w:rStyle w:val="Hyperlink"/>
            <w:rFonts w:ascii="Open Sans Light" w:hAnsi="Open Sans Light" w:cs="Open Sans Light"/>
            <w:sz w:val="20"/>
            <w:szCs w:val="20"/>
          </w:rPr>
          <w:t>LCTA Professional Development Committee</w:t>
        </w:r>
      </w:hyperlink>
      <w:r>
        <w:rPr>
          <w:rFonts w:ascii="Open Sans Light" w:hAnsi="Open Sans Light" w:cs="Open Sans Light"/>
          <w:color w:val="000000"/>
          <w:sz w:val="20"/>
          <w:szCs w:val="20"/>
        </w:rPr>
        <w:t>.</w:t>
      </w:r>
    </w:p>
    <w:p w14:paraId="2FEAF3F7" w14:textId="77777777" w:rsidR="008317AD" w:rsidRDefault="008317AD" w:rsidP="008317AD">
      <w:pPr>
        <w:spacing w:line="240" w:lineRule="exact"/>
        <w:jc w:val="both"/>
        <w:rPr>
          <w:rFonts w:ascii="Open Sans Light" w:hAnsi="Open Sans Light" w:cs="Open Sans Light"/>
          <w:color w:val="000000"/>
          <w:sz w:val="20"/>
          <w:szCs w:val="20"/>
        </w:rPr>
      </w:pPr>
    </w:p>
    <w:p w14:paraId="639E288A" w14:textId="77777777" w:rsidR="008317AD" w:rsidRDefault="008317AD" w:rsidP="008317AD">
      <w:pPr>
        <w:spacing w:line="240" w:lineRule="exact"/>
        <w:jc w:val="both"/>
        <w:rPr>
          <w:rFonts w:ascii="Open Sans Light" w:hAnsi="Open Sans Light" w:cs="Open Sans Light"/>
          <w:b/>
          <w:bCs/>
          <w:color w:val="C00000"/>
          <w:sz w:val="24"/>
          <w:szCs w:val="24"/>
        </w:rPr>
      </w:pPr>
      <w:r>
        <w:rPr>
          <w:rFonts w:ascii="Open Sans Light" w:hAnsi="Open Sans Light" w:cs="Open Sans Light"/>
          <w:b/>
          <w:bCs/>
          <w:color w:val="C00000"/>
          <w:sz w:val="24"/>
          <w:szCs w:val="24"/>
        </w:rPr>
        <w:t>Member Spotlight – Tyler Clark-McClendon</w:t>
      </w:r>
    </w:p>
    <w:p w14:paraId="45861FDB" w14:textId="77777777" w:rsidR="008317AD" w:rsidRDefault="008317AD" w:rsidP="008317AD">
      <w:pPr>
        <w:rPr>
          <w:rFonts w:ascii="Open Sans Light" w:hAnsi="Open Sans Light" w:cs="Open Sans Light"/>
          <w:color w:val="000000"/>
          <w:sz w:val="20"/>
          <w:szCs w:val="20"/>
        </w:rPr>
      </w:pPr>
      <w:r>
        <w:rPr>
          <w:rFonts w:ascii="Open Sans Light" w:hAnsi="Open Sans Light" w:cs="Open Sans Light"/>
          <w:color w:val="000000"/>
          <w:sz w:val="20"/>
          <w:szCs w:val="20"/>
        </w:rPr>
        <w:t xml:space="preserve">Tyler is an amazing leader educator at Hartsfield Elementary School. Among the many wonderful </w:t>
      </w:r>
      <w:proofErr w:type="gramStart"/>
      <w:r>
        <w:rPr>
          <w:rFonts w:ascii="Open Sans Light" w:hAnsi="Open Sans Light" w:cs="Open Sans Light"/>
          <w:color w:val="000000"/>
          <w:sz w:val="20"/>
          <w:szCs w:val="20"/>
        </w:rPr>
        <w:t>things</w:t>
      </w:r>
      <w:proofErr w:type="gramEnd"/>
      <w:r>
        <w:rPr>
          <w:rFonts w:ascii="Open Sans Light" w:hAnsi="Open Sans Light" w:cs="Open Sans Light"/>
          <w:color w:val="000000"/>
          <w:sz w:val="20"/>
          <w:szCs w:val="20"/>
        </w:rPr>
        <w:t xml:space="preserve"> he does for students is the opportunity you can all be a part of below!</w:t>
      </w:r>
    </w:p>
    <w:p w14:paraId="4580F9B6" w14:textId="77777777" w:rsidR="008317AD" w:rsidRDefault="008317AD" w:rsidP="008317AD">
      <w:pPr>
        <w:rPr>
          <w:rFonts w:ascii="Open Sans Light" w:hAnsi="Open Sans Light" w:cs="Open Sans Light"/>
          <w:color w:val="000000"/>
          <w:sz w:val="20"/>
          <w:szCs w:val="20"/>
        </w:rPr>
      </w:pPr>
    </w:p>
    <w:p w14:paraId="7FF89D32" w14:textId="77777777"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color w:val="000000"/>
          <w:sz w:val="20"/>
          <w:szCs w:val="20"/>
        </w:rPr>
        <w:t>I am so excited to announce that I will be presenting at this year's Simply Coaching RESET Summit for 2021. There will be 20 pre-recorded sessions, as well as an option to add three LIVE sessions to your registration!</w:t>
      </w:r>
    </w:p>
    <w:p w14:paraId="7FB37E72" w14:textId="2B6F3355"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noProof/>
          <w:color w:val="000000"/>
          <w:sz w:val="20"/>
          <w:szCs w:val="20"/>
        </w:rPr>
        <w:drawing>
          <wp:inline distT="0" distB="0" distL="0" distR="0" wp14:anchorId="4A646040" wp14:editId="4E44409A">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06E236" w14:textId="77777777"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color w:val="000000"/>
          <w:sz w:val="20"/>
          <w:szCs w:val="20"/>
        </w:rPr>
        <w:t>This year the focus is on "Coaching in Action" as we collaboratively navigate the ever-changing world of education and what actionable steps coaches and teacher leaders can take to support the field! I hope you're able to join us!</w:t>
      </w:r>
    </w:p>
    <w:p w14:paraId="372102C4" w14:textId="392F91C9" w:rsidR="008317AD" w:rsidRDefault="008317AD" w:rsidP="008317AD">
      <w:pPr>
        <w:shd w:val="clear" w:color="auto" w:fill="FFFFFF"/>
        <w:ind w:left="720"/>
        <w:rPr>
          <w:rFonts w:ascii="inherit" w:hAnsi="inherit"/>
          <w:color w:val="050505"/>
          <w:sz w:val="23"/>
          <w:szCs w:val="23"/>
        </w:rPr>
      </w:pPr>
      <w:r>
        <w:rPr>
          <w:rFonts w:ascii="inherit" w:hAnsi="inherit"/>
          <w:noProof/>
          <w:color w:val="050505"/>
          <w:sz w:val="23"/>
          <w:szCs w:val="23"/>
        </w:rPr>
        <w:drawing>
          <wp:inline distT="0" distB="0" distL="0" distR="0" wp14:anchorId="07CD6459" wp14:editId="7FA35CE4">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73E82E" w14:textId="77777777"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color w:val="000000"/>
          <w:sz w:val="20"/>
          <w:szCs w:val="20"/>
        </w:rPr>
        <w:t>You can find more information and register at this link:</w:t>
      </w:r>
    </w:p>
    <w:p w14:paraId="619EF16B" w14:textId="77777777" w:rsidR="008317AD" w:rsidRDefault="008317AD" w:rsidP="008317AD">
      <w:pPr>
        <w:shd w:val="clear" w:color="auto" w:fill="FFFFFF"/>
        <w:ind w:left="720"/>
        <w:rPr>
          <w:rFonts w:ascii="Open Sans Light" w:hAnsi="Open Sans Light" w:cs="Open Sans Light"/>
          <w:color w:val="050505"/>
          <w:sz w:val="23"/>
          <w:szCs w:val="23"/>
        </w:rPr>
      </w:pPr>
      <w:hyperlink r:id="rId12" w:tgtFrame="_blank" w:history="1">
        <w:r>
          <w:rPr>
            <w:rStyle w:val="Hyperlink"/>
            <w:rFonts w:ascii="Open Sans Light" w:hAnsi="Open Sans Light" w:cs="Open Sans Light"/>
            <w:sz w:val="23"/>
            <w:szCs w:val="23"/>
            <w:bdr w:val="none" w:sz="0" w:space="0" w:color="auto" w:frame="1"/>
          </w:rPr>
          <w:t>https://www.sctacademy.com/a/19590/nPm882Hw</w:t>
        </w:r>
      </w:hyperlink>
    </w:p>
    <w:p w14:paraId="29A0855E" w14:textId="7D3858F9"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color w:val="000000"/>
          <w:sz w:val="20"/>
          <w:szCs w:val="20"/>
        </w:rPr>
        <w:t xml:space="preserve">Don't miss out on the early bird pricing for launch week - starting TODAY! </w:t>
      </w:r>
      <w:r>
        <w:rPr>
          <w:rFonts w:ascii="Open Sans Light" w:hAnsi="Open Sans Light" w:cs="Open Sans Light"/>
          <w:noProof/>
          <w:color w:val="000000"/>
          <w:sz w:val="20"/>
          <w:szCs w:val="20"/>
        </w:rPr>
        <w:drawing>
          <wp:inline distT="0" distB="0" distL="0" distR="0" wp14:anchorId="6D8F6FCA" wp14:editId="115B78DC">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29256B" w14:textId="77777777" w:rsidR="008317AD" w:rsidRDefault="008317AD" w:rsidP="008317AD">
      <w:pPr>
        <w:spacing w:line="240" w:lineRule="exact"/>
        <w:ind w:left="720"/>
        <w:jc w:val="both"/>
        <w:rPr>
          <w:rFonts w:ascii="Open Sans Light" w:hAnsi="Open Sans Light" w:cs="Open Sans Light"/>
          <w:color w:val="000000"/>
          <w:sz w:val="20"/>
          <w:szCs w:val="20"/>
        </w:rPr>
      </w:pPr>
      <w:r>
        <w:rPr>
          <w:rFonts w:ascii="Open Sans Light" w:hAnsi="Open Sans Light" w:cs="Open Sans Light"/>
          <w:color w:val="000000"/>
          <w:sz w:val="20"/>
          <w:szCs w:val="20"/>
        </w:rPr>
        <w:t>SHARE with teacher leaders and coaches!</w:t>
      </w:r>
    </w:p>
    <w:p w14:paraId="5B8D2B2C" w14:textId="77777777" w:rsidR="008317AD" w:rsidRDefault="008317AD" w:rsidP="008317AD">
      <w:pPr>
        <w:spacing w:line="240" w:lineRule="exact"/>
        <w:jc w:val="both"/>
        <w:rPr>
          <w:rFonts w:ascii="Open Sans Light" w:hAnsi="Open Sans Light" w:cs="Open Sans Light"/>
          <w:color w:val="000000"/>
          <w:sz w:val="20"/>
          <w:szCs w:val="20"/>
        </w:rPr>
      </w:pPr>
    </w:p>
    <w:p w14:paraId="51BE24C1" w14:textId="77777777" w:rsidR="008317AD" w:rsidRDefault="008317AD" w:rsidP="008317AD">
      <w:pPr>
        <w:spacing w:line="240" w:lineRule="exact"/>
        <w:jc w:val="center"/>
        <w:rPr>
          <w:rFonts w:ascii="Open Sans Light" w:hAnsi="Open Sans Light" w:cs="Open Sans Light"/>
          <w:b/>
          <w:bCs/>
          <w:color w:val="000000"/>
          <w:sz w:val="20"/>
          <w:szCs w:val="20"/>
        </w:rPr>
      </w:pPr>
      <w:r>
        <w:rPr>
          <w:rFonts w:ascii="Open Sans Light" w:hAnsi="Open Sans Light" w:cs="Open Sans Light"/>
          <w:b/>
          <w:bCs/>
          <w:color w:val="000000"/>
          <w:sz w:val="20"/>
          <w:szCs w:val="20"/>
        </w:rPr>
        <w:t>We have many outstanding members who are a part of LCTA. If you have a project or have started something other educators may be able to use, please get in touch with LCTA so we can share the great things you or a colleague are doing.</w:t>
      </w:r>
    </w:p>
    <w:p w14:paraId="0694DDED" w14:textId="77777777" w:rsidR="008317AD" w:rsidRDefault="008317AD" w:rsidP="008317AD">
      <w:pPr>
        <w:spacing w:line="240" w:lineRule="exact"/>
        <w:jc w:val="both"/>
        <w:rPr>
          <w:rFonts w:ascii="Open Sans Light" w:hAnsi="Open Sans Light" w:cs="Open Sans Light"/>
          <w:color w:val="000000"/>
          <w:sz w:val="20"/>
          <w:szCs w:val="20"/>
        </w:rPr>
      </w:pPr>
    </w:p>
    <w:p w14:paraId="18129076" w14:textId="77777777" w:rsidR="008317AD" w:rsidRDefault="008317AD" w:rsidP="008317AD">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I am constantly in awe and amazed by how fantastic you all are, and I am proud to serve you all. If you have any questions, comments, or concerns, please don't hesitate to contact your site representative or me by replying to this email.</w:t>
      </w:r>
    </w:p>
    <w:p w14:paraId="1B3CBDA9" w14:textId="77777777" w:rsidR="008317AD" w:rsidRDefault="008317AD" w:rsidP="008317AD">
      <w:pPr>
        <w:spacing w:line="240" w:lineRule="exact"/>
        <w:jc w:val="both"/>
        <w:rPr>
          <w:rFonts w:ascii="Open Sans Light" w:hAnsi="Open Sans Light" w:cs="Open Sans Light"/>
          <w:color w:val="000000"/>
          <w:sz w:val="20"/>
          <w:szCs w:val="20"/>
        </w:rPr>
      </w:pPr>
    </w:p>
    <w:p w14:paraId="0444B81E" w14:textId="77777777" w:rsidR="008317AD" w:rsidRDefault="008317AD" w:rsidP="008317AD">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In solidarity,</w:t>
      </w:r>
    </w:p>
    <w:p w14:paraId="5B580175" w14:textId="77777777" w:rsidR="008317AD" w:rsidRDefault="008317AD" w:rsidP="008317AD">
      <w:pPr>
        <w:spacing w:line="240" w:lineRule="exact"/>
        <w:jc w:val="both"/>
        <w:rPr>
          <w:rFonts w:ascii="Open Sans Light" w:hAnsi="Open Sans Light" w:cs="Open Sans Light"/>
          <w:color w:val="000000"/>
          <w:sz w:val="20"/>
          <w:szCs w:val="20"/>
        </w:rPr>
      </w:pPr>
    </w:p>
    <w:p w14:paraId="5A3CC5EF" w14:textId="77777777" w:rsidR="008317AD" w:rsidRDefault="008317AD" w:rsidP="008317AD">
      <w:pPr>
        <w:rPr>
          <w:rFonts w:ascii="Lucida Sans Unicode" w:hAnsi="Lucida Sans Unicode" w:cs="Lucida Sans Unicode"/>
          <w:color w:val="000000"/>
          <w:sz w:val="24"/>
          <w:szCs w:val="24"/>
        </w:rPr>
      </w:pPr>
      <w:r>
        <w:rPr>
          <w:rFonts w:ascii="Lucida Sans Unicode" w:hAnsi="Lucida Sans Unicode" w:cs="Lucida Sans Unicode"/>
          <w:b/>
          <w:bCs/>
          <w:color w:val="000000"/>
          <w:sz w:val="24"/>
          <w:szCs w:val="24"/>
        </w:rPr>
        <w:t>Scott Mazur, LCTA President</w:t>
      </w:r>
    </w:p>
    <w:p w14:paraId="68825942" w14:textId="77777777" w:rsidR="008317AD" w:rsidRDefault="008317AD" w:rsidP="008317AD">
      <w:pPr>
        <w:rPr>
          <w:rFonts w:ascii="Lucida Sans Unicode" w:hAnsi="Lucida Sans Unicode" w:cs="Lucida Sans Unicode"/>
          <w:color w:val="A82A2A"/>
          <w:sz w:val="18"/>
          <w:szCs w:val="18"/>
        </w:rPr>
      </w:pPr>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6BA72758" w14:textId="77777777" w:rsidR="008317AD" w:rsidRDefault="008317AD" w:rsidP="008317AD">
      <w:pPr>
        <w:rPr>
          <w:rFonts w:ascii="Lucida Sans Unicode" w:hAnsi="Lucida Sans Unicode" w:cs="Lucida Sans Unicode"/>
          <w:color w:val="3B3838"/>
          <w:sz w:val="16"/>
          <w:szCs w:val="16"/>
        </w:rPr>
      </w:pPr>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069D4A2B" w14:textId="77777777" w:rsidR="008317AD" w:rsidRDefault="008317AD" w:rsidP="008317AD">
      <w:pPr>
        <w:rPr>
          <w:rFonts w:ascii="Lucida Sans Unicode" w:hAnsi="Lucida Sans Unicode" w:cs="Lucida Sans Unicode"/>
          <w:i/>
          <w:iCs/>
          <w:color w:val="767171"/>
          <w:sz w:val="16"/>
          <w:szCs w:val="16"/>
        </w:rPr>
      </w:pPr>
      <w:hyperlink r:id="rId15" w:history="1">
        <w:r>
          <w:rPr>
            <w:rStyle w:val="Hyperlink"/>
            <w:rFonts w:ascii="Lucida Sans Unicode" w:hAnsi="Lucida Sans Unicode" w:cs="Lucida Sans Unicode"/>
            <w:i/>
            <w:iCs/>
            <w:sz w:val="16"/>
            <w:szCs w:val="16"/>
          </w:rPr>
          <w:t>www.leonteachers.org</w:t>
        </w:r>
      </w:hyperlink>
    </w:p>
    <w:p w14:paraId="60E35210" w14:textId="77777777" w:rsidR="008317AD" w:rsidRDefault="008317AD">
      <w:pPr>
        <w:rPr>
          <w:rFonts w:eastAsia="Times New Roman"/>
          <w:noProof/>
        </w:rPr>
      </w:pPr>
    </w:p>
    <w:p w14:paraId="1A050FA4" w14:textId="4435D96F" w:rsidR="00C26BDB" w:rsidRDefault="008317AD">
      <w:r>
        <w:rPr>
          <w:rFonts w:eastAsia="Times New Roman"/>
          <w:noProof/>
        </w:rPr>
        <w:object w:dxaOrig="1510" w:dyaOrig="988" w14:anchorId="544DB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4pt;height:49.6pt" o:ole="">
            <v:imagedata r:id="rId16" o:title=""/>
          </v:shape>
          <o:OLEObject Type="Embed" ProgID="FoxitReader.Document" ShapeID="_x0000_i1046" DrawAspect="Icon" ObjectID="_1693635899" r:id="rId17"/>
        </w:object>
      </w:r>
    </w:p>
    <w:sectPr w:rsidR="00C2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4E5F0B"/>
    <w:rsid w:val="008317AD"/>
    <w:rsid w:val="00B979C8"/>
    <w:rsid w:val="00C2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e.Coggin@Floridaea.org?subject=I%20ddi%20not%20recieve%20the%20LCTA%20newletter%20at%20my%20home%20email%20addres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leoncta/" TargetMode="External"/><Relationship Id="rId12" Type="http://schemas.openxmlformats.org/officeDocument/2006/relationships/hyperlink" Target="https://www.sctacademy.com/a/19590/nPm882Hw?fbclid=IwAR0NBaEDrOY4TVDThcdMDng5xFdBFgPQCfWtDRd3N8pC4GAuOcbOg8fbX74" TargetMode="External"/><Relationship Id="rId1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3.emf"/><Relationship Id="rId1" Type="http://schemas.openxmlformats.org/officeDocument/2006/relationships/styles" Target="styles.xml"/><Relationship Id="rId6" Type="http://schemas.openxmlformats.org/officeDocument/2006/relationships/hyperlink" Target="https://twitter.com/leonteachers" TargetMode="External"/><Relationship Id="rId11" Type="http://schemas.openxmlformats.org/officeDocument/2006/relationships/image" Target="cid:image005.png@01D7AD7A.AC1BD700" TargetMode="External"/><Relationship Id="rId5" Type="http://schemas.openxmlformats.org/officeDocument/2006/relationships/hyperlink" Target="https://www.facebook.com/LeonClassroomTeachersAssociation/" TargetMode="External"/><Relationship Id="rId15" Type="http://schemas.openxmlformats.org/officeDocument/2006/relationships/hyperlink" Target="http://www.leonteacher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hyperlink" Target="https://leonsclassroomteachers.org/" TargetMode="External"/><Relationship Id="rId9" Type="http://schemas.openxmlformats.org/officeDocument/2006/relationships/hyperlink" Target="mailto:pd.leoncta@gmail.com?subject=LCTA%20Classroom%20Management%20Course" TargetMode="External"/><Relationship Id="rId14" Type="http://schemas.openxmlformats.org/officeDocument/2006/relationships/image" Target="cid:image006.png@01D7AD7A.AC1BD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3</cp:revision>
  <cp:lastPrinted>2021-09-20T13:35:00Z</cp:lastPrinted>
  <dcterms:created xsi:type="dcterms:W3CDTF">2021-09-20T13:34:00Z</dcterms:created>
  <dcterms:modified xsi:type="dcterms:W3CDTF">2021-09-20T13:38:00Z</dcterms:modified>
</cp:coreProperties>
</file>